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2" w:rsidRDefault="00E30EE5">
      <w:r>
        <w:rPr>
          <w:noProof/>
          <w:lang w:eastAsia="ru-RU"/>
        </w:rPr>
        <w:drawing>
          <wp:inline distT="0" distB="0" distL="0" distR="0">
            <wp:extent cx="6657109" cy="9153525"/>
            <wp:effectExtent l="19050" t="0" r="0" b="0"/>
            <wp:docPr id="1" name="Рисунок 1" descr="F:\Антикоррупци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я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38" cy="915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72">
        <w:rPr>
          <w:rFonts w:ascii="Times New Roman" w:hAnsi="Times New Roman" w:cs="Times New Roman"/>
          <w:b/>
          <w:sz w:val="24"/>
          <w:szCs w:val="24"/>
        </w:rPr>
        <w:lastRenderedPageBreak/>
        <w:t>II. Этические правила поведения педагогических работников при выполнении ими трудовых обязанностей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7. При выполнении трудовых обязанностей педагогическим работникам следует исходить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изконституционного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положения о том, что человек, его права и свободы являются высшей ценностью,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икаждый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гражданин имеет право на неприкосновенность частной жизни, личную и семейную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тайну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ащиту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чести, достоинства, своего доброго имени.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 обществом и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гражданами,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: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г) развивать у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творческие способности, формировать гражданскую позицию, способность к труду и жизни в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условияхсовременного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мира, формировать у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 xml:space="preserve"> культуру здорового и безопасного образа жизни;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) применять педагогически обоснованные и обеспечивающие высокое качество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образованияформы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>, методы обучения и воспитания;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 состояние их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получения образования лицами с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ограниченнымивозможностями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здоровья, взаимодействовать при необходимости с медицинскими организациями;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ииных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интересов, препятствующих добросовестному исполнению трудовых обязанностей;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к обучающимся, их родителям (законным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представителям) и коллегам;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государств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читывать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культурные и иные особенности различных этнических, социальных групп и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конфессий,способствовать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межнациональному и межконфессиональному согласию обучающихся;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добросовестном</w:t>
      </w:r>
      <w:proofErr w:type="gramEnd"/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67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 xml:space="preserve"> педагогическим работником трудовых обязанностей, а также избегать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конфликтныхситуаций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, способных нанести ущерб его репутации или авторитету организации,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осуществляющейобразовательную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lastRenderedPageBreak/>
        <w:t>9. Педагогическим работникам следует быть образцом профессионализма, безупречной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репутации, способствовать формированию благоприятного морально-психологического климата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дляэффективной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10. Педагогическим работникам надлежит принимать меры по недопущению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коррупционноопасного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поведения педагогических работников, своим личным поведением подавать пример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честности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еспристрастности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и справедливости.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пола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озраста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, расы, национальности, языка, гражданства, социального, имущественного или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семейногоположения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>, политических или религиозных предпочтений;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предъявления неправомерных, незаслуженных обвинений;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нормальномуобщению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или провоцирующих противоправное поведение.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12. Педагогическим работникам следует проявлять корректность, выдержку, такт и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внимательностьв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образовательных отношений, уважать их честь и достоинство,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бытьдоступным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для общения, открытым и доброжелательным.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13. Педагогическим работникам рекомендуется соблюдать культуру речи, не допускать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>использования в присутствии всех участников образовательных отношений грубости, оскорбительных выражений или реплик.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14. Внешний вид педагогического работника при выполнении им трудовых обязанностей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долженспособствовать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уважительному отношению к педагогическим работникам и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>существляющим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соответствовать общепринятому деловому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стилю,который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отличают официальность, сдержанность, аккуратность.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72">
        <w:rPr>
          <w:rFonts w:ascii="Times New Roman" w:hAnsi="Times New Roman" w:cs="Times New Roman"/>
          <w:b/>
          <w:sz w:val="24"/>
          <w:szCs w:val="24"/>
        </w:rPr>
        <w:t>III. Ответственность за нарушение положений Кодекса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15. Нарушение педагогическим работником положений настоящего Кодекса рассматривается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назаседаниях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, и (или)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C50672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образовательныхотношений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>.</w:t>
      </w:r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72">
        <w:rPr>
          <w:rFonts w:ascii="Times New Roman" w:hAnsi="Times New Roman" w:cs="Times New Roman"/>
          <w:sz w:val="24"/>
          <w:szCs w:val="24"/>
        </w:rPr>
        <w:t xml:space="preserve">16. Соблюдение педагогическим работником положений Кодекса может учитываться </w:t>
      </w:r>
      <w:proofErr w:type="gramStart"/>
      <w:r w:rsidRPr="00C5067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30EE5" w:rsidRPr="00C50672" w:rsidRDefault="00E30EE5" w:rsidP="00E30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672">
        <w:rPr>
          <w:rFonts w:ascii="Times New Roman" w:hAnsi="Times New Roman" w:cs="Times New Roman"/>
          <w:sz w:val="24"/>
          <w:szCs w:val="24"/>
        </w:rPr>
        <w:t xml:space="preserve">проведении аттестации педагогических работников на соответствие занимаемой должности,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приприменении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дисциплинарных взысканий в случае совершения работником, </w:t>
      </w:r>
      <w:proofErr w:type="spellStart"/>
      <w:r w:rsidRPr="00C50672">
        <w:rPr>
          <w:rFonts w:ascii="Times New Roman" w:hAnsi="Times New Roman" w:cs="Times New Roman"/>
          <w:sz w:val="24"/>
          <w:szCs w:val="24"/>
        </w:rPr>
        <w:t>выполняющимвоспитательные</w:t>
      </w:r>
      <w:proofErr w:type="spellEnd"/>
      <w:r w:rsidRPr="00C50672">
        <w:rPr>
          <w:rFonts w:ascii="Times New Roman" w:hAnsi="Times New Roman" w:cs="Times New Roman"/>
          <w:sz w:val="24"/>
          <w:szCs w:val="24"/>
        </w:rPr>
        <w:t xml:space="preserve"> функции, аморального проступка, </w:t>
      </w:r>
      <w:r w:rsidRPr="00C50672">
        <w:rPr>
          <w:rFonts w:ascii="Times New Roman" w:hAnsi="Times New Roman" w:cs="Times New Roman"/>
          <w:sz w:val="24"/>
          <w:szCs w:val="24"/>
        </w:rPr>
        <w:lastRenderedPageBreak/>
        <w:t>несовместимого с продолжением данной работы, а также при поощрении работников, добросовестно исполняющих трудовые обязанности.</w:t>
      </w:r>
      <w:proofErr w:type="gramEnd"/>
    </w:p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p w:rsidR="00E30EE5" w:rsidRDefault="00E30EE5"/>
    <w:sectPr w:rsidR="00E30EE5" w:rsidSect="0090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E5"/>
    <w:rsid w:val="00906292"/>
    <w:rsid w:val="00E3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2014-11-19T13:47:00Z</dcterms:created>
  <dcterms:modified xsi:type="dcterms:W3CDTF">2014-11-19T13:49:00Z</dcterms:modified>
</cp:coreProperties>
</file>