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E7" w:rsidRPr="00EE72BC" w:rsidRDefault="002C35E7" w:rsidP="002C35E7">
      <w:pPr>
        <w:pStyle w:val="1"/>
        <w:jc w:val="center"/>
        <w:rPr>
          <w:sz w:val="28"/>
          <w:szCs w:val="28"/>
        </w:rPr>
      </w:pPr>
      <w:r w:rsidRPr="00EE72BC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EE72BC">
        <w:rPr>
          <w:sz w:val="28"/>
          <w:szCs w:val="28"/>
        </w:rPr>
        <w:t>Минобрнауки</w:t>
      </w:r>
      <w:proofErr w:type="spellEnd"/>
      <w:r w:rsidRPr="00EE72BC">
        <w:rPr>
          <w:sz w:val="28"/>
          <w:szCs w:val="28"/>
        </w:rPr>
        <w:t xml:space="preserve"> России) от 15 февраля </w:t>
      </w:r>
      <w:smartTag w:uri="urn:schemas-microsoft-com:office:smarttags" w:element="metricconverter">
        <w:smartTagPr>
          <w:attr w:name="ProductID" w:val="2012 г"/>
        </w:smartTagPr>
        <w:r w:rsidRPr="00EE72BC">
          <w:rPr>
            <w:sz w:val="28"/>
            <w:szCs w:val="28"/>
          </w:rPr>
          <w:t>2012 г</w:t>
        </w:r>
      </w:smartTag>
      <w:r w:rsidRPr="00EE72BC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07 г"/>
        </w:smartTagPr>
        <w:r w:rsidRPr="00EE72BC">
          <w:rPr>
            <w:sz w:val="28"/>
            <w:szCs w:val="28"/>
          </w:rPr>
          <w:t>107 г</w:t>
        </w:r>
      </w:smartTag>
      <w:r w:rsidRPr="00EE72BC">
        <w:rPr>
          <w:sz w:val="28"/>
          <w:szCs w:val="28"/>
        </w:rPr>
        <w:t>. Москва "Об утверждении Порядка приема граждан в общеобразовательные учреждения"</w:t>
      </w:r>
    </w:p>
    <w:p w:rsidR="002C35E7" w:rsidRDefault="002C35E7" w:rsidP="002C35E7">
      <w:pPr>
        <w:pStyle w:val="a3"/>
      </w:pPr>
      <w:r>
        <w:rPr>
          <w:b/>
          <w:bCs/>
        </w:rPr>
        <w:t xml:space="preserve">Зарегистрирован в Минюсте РФ 17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</w:rPr>
          <w:t>2012 г</w:t>
        </w:r>
      </w:smartTag>
      <w:r>
        <w:rPr>
          <w:b/>
          <w:bCs/>
        </w:rPr>
        <w:t xml:space="preserve">. </w:t>
      </w:r>
    </w:p>
    <w:p w:rsidR="002C35E7" w:rsidRDefault="002C35E7" w:rsidP="002C35E7">
      <w:pPr>
        <w:pStyle w:val="a3"/>
      </w:pPr>
      <w:r>
        <w:rPr>
          <w:b/>
          <w:bCs/>
        </w:rPr>
        <w:t>Регистрационный N 23859</w:t>
      </w:r>
    </w:p>
    <w:p w:rsidR="002C35E7" w:rsidRDefault="002C35E7" w:rsidP="002C35E7">
      <w:pPr>
        <w:pStyle w:val="a3"/>
      </w:pPr>
      <w:proofErr w:type="gramStart"/>
      <w:r>
        <w:t xml:space="preserve">В соответствии со статьей 16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>
        <w:t xml:space="preserve"> </w:t>
      </w:r>
      <w:proofErr w:type="gramStart"/>
      <w: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>
        <w:t xml:space="preserve"> </w:t>
      </w:r>
      <w:proofErr w:type="gramStart"/>
      <w:r>
        <w:t xml:space="preserve"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337 (Собрание законодательства Российской Федерации, 2010, N 21, ст. 2603; N 26, ст. 3350;</w:t>
      </w:r>
      <w:proofErr w:type="gramEnd"/>
      <w:r>
        <w:t xml:space="preserve"> </w:t>
      </w:r>
      <w:proofErr w:type="gramStart"/>
      <w:r>
        <w:t xml:space="preserve">2011, N 14, ст. 1935; N 28, ст. 4214; N 37, ст. 5257; N 47, ст. 6650, ст. 6662), </w:t>
      </w:r>
      <w:r>
        <w:rPr>
          <w:b/>
          <w:bCs/>
        </w:rPr>
        <w:t>приказываю:</w:t>
      </w:r>
      <w:proofErr w:type="gramEnd"/>
    </w:p>
    <w:p w:rsidR="002C35E7" w:rsidRDefault="002C35E7" w:rsidP="002C35E7">
      <w:pPr>
        <w:pStyle w:val="a3"/>
      </w:pPr>
      <w:r>
        <w:t>Утвердить прилагаемый Порядок приема граждан в общеобразовательные учреждения.</w:t>
      </w:r>
    </w:p>
    <w:p w:rsidR="002C35E7" w:rsidRDefault="002C35E7" w:rsidP="002C35E7">
      <w:pPr>
        <w:pStyle w:val="a3"/>
      </w:pPr>
      <w:r>
        <w:rPr>
          <w:b/>
          <w:bCs/>
        </w:rPr>
        <w:t>Министр А. Фурсенко</w:t>
      </w:r>
    </w:p>
    <w:p w:rsidR="002C35E7" w:rsidRDefault="002C35E7" w:rsidP="002C35E7">
      <w:pPr>
        <w:pStyle w:val="a3"/>
      </w:pPr>
      <w:r>
        <w:rPr>
          <w:u w:val="single"/>
        </w:rPr>
        <w:t>Приложение</w:t>
      </w:r>
    </w:p>
    <w:p w:rsidR="002C35E7" w:rsidRDefault="002C35E7" w:rsidP="002C35E7">
      <w:pPr>
        <w:pStyle w:val="4"/>
      </w:pPr>
      <w:r>
        <w:t>Порядок приема граждан в общеобразовательные учреждения</w:t>
      </w:r>
    </w:p>
    <w:p w:rsidR="002C35E7" w:rsidRDefault="002C35E7" w:rsidP="002C35E7">
      <w:pPr>
        <w:pStyle w:val="a3"/>
        <w:jc w:val="both"/>
      </w:pPr>
      <w:r>
        <w:t xml:space="preserve">1. </w:t>
      </w:r>
      <w:proofErr w:type="gramStart"/>
      <w: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>
        <w:t xml:space="preserve"> (далее - основные общеобразовательные программы).</w:t>
      </w:r>
    </w:p>
    <w:p w:rsidR="002C35E7" w:rsidRDefault="002C35E7" w:rsidP="002C35E7">
      <w:pPr>
        <w:pStyle w:val="a3"/>
        <w:jc w:val="both"/>
      </w:pPr>
      <w:r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2C35E7" w:rsidRDefault="002C35E7" w:rsidP="002C35E7">
      <w:pPr>
        <w:pStyle w:val="a3"/>
        <w:jc w:val="both"/>
      </w:pPr>
      <w: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2C35E7" w:rsidRDefault="002C35E7" w:rsidP="002C35E7">
      <w:pPr>
        <w:pStyle w:val="a3"/>
        <w:jc w:val="both"/>
      </w:pPr>
      <w:r>
        <w:lastRenderedPageBreak/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2C35E7" w:rsidRDefault="002C35E7" w:rsidP="002C35E7">
      <w:pPr>
        <w:pStyle w:val="a3"/>
        <w:jc w:val="both"/>
      </w:pPr>
      <w:r>
        <w:t xml:space="preserve">5. </w:t>
      </w:r>
      <w:proofErr w:type="gramStart"/>
      <w: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>
        <w:rPr>
          <w:vertAlign w:val="superscript"/>
        </w:rPr>
        <w:t>1</w:t>
      </w:r>
      <w:r>
        <w:t>.</w:t>
      </w:r>
      <w:proofErr w:type="gramEnd"/>
    </w:p>
    <w:p w:rsidR="002C35E7" w:rsidRDefault="002C35E7" w:rsidP="002C35E7">
      <w:pPr>
        <w:pStyle w:val="a3"/>
        <w:jc w:val="both"/>
      </w:pPr>
      <w:r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2C35E7" w:rsidRDefault="002C35E7" w:rsidP="002C35E7">
      <w:pPr>
        <w:pStyle w:val="a3"/>
        <w:jc w:val="both"/>
      </w:pPr>
      <w: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2C35E7" w:rsidRDefault="002C35E7" w:rsidP="002C35E7">
      <w:pPr>
        <w:pStyle w:val="a3"/>
        <w:jc w:val="both"/>
      </w:pPr>
      <w:r>
        <w:t>7. Прием закрепленных лиц в учреждения всех видов осуществляется без вступительных испытаний (процедур отбора).</w:t>
      </w:r>
    </w:p>
    <w:p w:rsidR="002C35E7" w:rsidRDefault="002C35E7" w:rsidP="002C35E7">
      <w:pPr>
        <w:pStyle w:val="a3"/>
        <w:jc w:val="both"/>
      </w:pPr>
      <w:proofErr w:type="gramStart"/>
      <w: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2C35E7" w:rsidRDefault="002C35E7" w:rsidP="002C35E7">
      <w:pPr>
        <w:pStyle w:val="a3"/>
        <w:jc w:val="both"/>
      </w:pPr>
      <w:r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2C35E7" w:rsidRDefault="002C35E7" w:rsidP="002C35E7">
      <w:pPr>
        <w:pStyle w:val="a3"/>
        <w:jc w:val="both"/>
      </w:pPr>
      <w: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2C35E7" w:rsidRDefault="002C35E7" w:rsidP="002C35E7">
      <w:pPr>
        <w:pStyle w:val="a3"/>
        <w:jc w:val="both"/>
      </w:pPr>
      <w: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2C35E7" w:rsidRDefault="002C35E7" w:rsidP="002C35E7">
      <w:pPr>
        <w:pStyle w:val="a3"/>
        <w:jc w:val="both"/>
      </w:pPr>
      <w:r>
        <w:t xml:space="preserve">10. </w:t>
      </w:r>
      <w:proofErr w:type="gramStart"/>
      <w: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2C35E7" w:rsidRDefault="002C35E7" w:rsidP="002C35E7">
      <w:pPr>
        <w:pStyle w:val="a3"/>
        <w:jc w:val="both"/>
      </w:pPr>
      <w:r>
        <w:lastRenderedPageBreak/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2C35E7" w:rsidRDefault="002C35E7" w:rsidP="002C35E7">
      <w:pPr>
        <w:pStyle w:val="a3"/>
        <w:jc w:val="both"/>
      </w:pPr>
      <w:r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2C35E7" w:rsidRDefault="002C35E7" w:rsidP="002C35E7">
      <w:pPr>
        <w:pStyle w:val="a3"/>
        <w:jc w:val="both"/>
      </w:pPr>
      <w: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2C35E7" w:rsidRDefault="002C35E7" w:rsidP="002C35E7">
      <w:pPr>
        <w:pStyle w:val="a3"/>
        <w:jc w:val="both"/>
      </w:pPr>
      <w:r>
        <w:t>В заявлении родителями (законными представителями) ребенка указываются следующие сведения о ребенке:</w:t>
      </w:r>
    </w:p>
    <w:p w:rsidR="002C35E7" w:rsidRDefault="002C35E7" w:rsidP="002C35E7">
      <w:pPr>
        <w:pStyle w:val="a3"/>
        <w:jc w:val="both"/>
      </w:pPr>
      <w:r>
        <w:t>а) фамилия, имя, отчество (послед-</w:t>
      </w:r>
    </w:p>
    <w:p w:rsidR="002C35E7" w:rsidRDefault="002C35E7" w:rsidP="002C35E7">
      <w:pPr>
        <w:pStyle w:val="a3"/>
        <w:jc w:val="both"/>
      </w:pPr>
      <w:r>
        <w:t>нее - при наличии);</w:t>
      </w:r>
    </w:p>
    <w:p w:rsidR="002C35E7" w:rsidRDefault="002C35E7" w:rsidP="002C35E7">
      <w:pPr>
        <w:pStyle w:val="a3"/>
        <w:jc w:val="both"/>
      </w:pPr>
      <w:r>
        <w:t>б) дата и место рождения;</w:t>
      </w:r>
    </w:p>
    <w:p w:rsidR="002C35E7" w:rsidRDefault="002C35E7" w:rsidP="002C35E7">
      <w:pPr>
        <w:pStyle w:val="a3"/>
        <w:jc w:val="both"/>
      </w:pPr>
      <w:r>
        <w:t>в) фамилия, имя, отчество (послед-</w:t>
      </w:r>
    </w:p>
    <w:p w:rsidR="002C35E7" w:rsidRDefault="002C35E7" w:rsidP="002C35E7">
      <w:pPr>
        <w:pStyle w:val="a3"/>
        <w:jc w:val="both"/>
      </w:pPr>
      <w:r>
        <w:t>нее - при наличии) родителей (законных представителей) ребенка.</w:t>
      </w:r>
    </w:p>
    <w:p w:rsidR="002C35E7" w:rsidRDefault="002C35E7" w:rsidP="002C35E7">
      <w:pPr>
        <w:pStyle w:val="a3"/>
        <w:jc w:val="both"/>
      </w:pPr>
      <w: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2C35E7" w:rsidRDefault="002C35E7" w:rsidP="002C35E7">
      <w:pPr>
        <w:pStyle w:val="a3"/>
        <w:jc w:val="both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C35E7" w:rsidRDefault="002C35E7" w:rsidP="002C35E7">
      <w:pPr>
        <w:pStyle w:val="a3"/>
        <w:jc w:val="both"/>
      </w:pPr>
      <w: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C35E7" w:rsidRDefault="002C35E7" w:rsidP="002C35E7">
      <w:pPr>
        <w:pStyle w:val="a3"/>
        <w:jc w:val="both"/>
      </w:pPr>
      <w: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C35E7" w:rsidRDefault="002C35E7" w:rsidP="002C35E7">
      <w:pPr>
        <w:pStyle w:val="a3"/>
        <w:jc w:val="both"/>
      </w:pPr>
      <w: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C35E7" w:rsidRDefault="002C35E7" w:rsidP="002C35E7">
      <w:pPr>
        <w:pStyle w:val="a3"/>
        <w:jc w:val="both"/>
      </w:pPr>
      <w:r>
        <w:lastRenderedPageBreak/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2C35E7" w:rsidRDefault="002C35E7" w:rsidP="002C35E7">
      <w:pPr>
        <w:pStyle w:val="a3"/>
        <w:jc w:val="both"/>
      </w:pPr>
      <w:r>
        <w:t>15. Требование предоставления других документов в качестве основания для приема детей в учреждение не допускается.</w:t>
      </w:r>
    </w:p>
    <w:p w:rsidR="002C35E7" w:rsidRDefault="002C35E7" w:rsidP="002C35E7">
      <w:pPr>
        <w:pStyle w:val="a3"/>
        <w:jc w:val="both"/>
      </w:pPr>
      <w:r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2C35E7" w:rsidRDefault="002C35E7" w:rsidP="002C35E7">
      <w:pPr>
        <w:pStyle w:val="a3"/>
        <w:jc w:val="both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2C35E7" w:rsidRDefault="002C35E7" w:rsidP="002C35E7">
      <w:pPr>
        <w:pStyle w:val="a3"/>
        <w:jc w:val="both"/>
      </w:pPr>
      <w:r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2C35E7" w:rsidRDefault="002C35E7" w:rsidP="002C35E7">
      <w:pPr>
        <w:pStyle w:val="a3"/>
        <w:jc w:val="both"/>
      </w:pPr>
      <w: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2C35E7" w:rsidRDefault="002C35E7" w:rsidP="002C35E7">
      <w:pPr>
        <w:pStyle w:val="a3"/>
        <w:jc w:val="both"/>
      </w:pPr>
      <w: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2C35E7" w:rsidRDefault="002C35E7" w:rsidP="002C35E7">
      <w:pPr>
        <w:pStyle w:val="a3"/>
        <w:jc w:val="both"/>
      </w:pPr>
      <w:r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2C35E7" w:rsidRDefault="002C35E7" w:rsidP="002C35E7">
      <w:pPr>
        <w:pStyle w:val="a3"/>
        <w:jc w:val="both"/>
      </w:pPr>
      <w: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2C35E7" w:rsidRDefault="002C35E7" w:rsidP="002C35E7">
      <w:pPr>
        <w:pStyle w:val="a3"/>
        <w:jc w:val="both"/>
      </w:pPr>
      <w: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C35E7" w:rsidRDefault="002C35E7" w:rsidP="002C35E7">
      <w:pPr>
        <w:pStyle w:val="a3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3</w:t>
      </w:r>
      <w:r>
        <w:t>.</w:t>
      </w:r>
    </w:p>
    <w:p w:rsidR="002C35E7" w:rsidRDefault="002C35E7" w:rsidP="002C35E7">
      <w:pPr>
        <w:pStyle w:val="a3"/>
        <w:jc w:val="both"/>
      </w:pPr>
      <w:r>
        <w:t xml:space="preserve"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</w:t>
      </w:r>
      <w:r>
        <w:lastRenderedPageBreak/>
        <w:t>должностного лица учреждения, ответственного за прием документов, и печатью учреждения.</w:t>
      </w:r>
    </w:p>
    <w:p w:rsidR="002C35E7" w:rsidRDefault="002C35E7" w:rsidP="002C35E7">
      <w:pPr>
        <w:pStyle w:val="a3"/>
        <w:jc w:val="both"/>
      </w:pPr>
      <w:r>
        <w:t>22. Приказы размещаются на информационном стенде в день их издания.</w:t>
      </w:r>
    </w:p>
    <w:p w:rsidR="002C35E7" w:rsidRDefault="002C35E7" w:rsidP="002C35E7">
      <w:pPr>
        <w:pStyle w:val="a3"/>
        <w:jc w:val="both"/>
      </w:pPr>
      <w: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C35E7" w:rsidRDefault="002C35E7" w:rsidP="002C35E7">
      <w:pPr>
        <w:pStyle w:val="a3"/>
        <w:jc w:val="both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2C35E7" w:rsidRDefault="002C35E7" w:rsidP="002C35E7">
      <w:pPr>
        <w:pStyle w:val="a3"/>
        <w:jc w:val="both"/>
      </w:pPr>
      <w:proofErr w:type="gramStart"/>
      <w: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2C35E7" w:rsidRDefault="002C35E7" w:rsidP="002C35E7">
      <w:pPr>
        <w:pStyle w:val="a3"/>
        <w:jc w:val="both"/>
      </w:pPr>
      <w:proofErr w:type="gramStart"/>
      <w: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>
        <w:t xml:space="preserve"> </w:t>
      </w:r>
      <w:proofErr w:type="gramStart"/>
      <w: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2C35E7" w:rsidRDefault="002C35E7" w:rsidP="002C35E7">
      <w:pPr>
        <w:pStyle w:val="a3"/>
        <w:jc w:val="both"/>
      </w:pPr>
      <w:r>
        <w:rPr>
          <w:vertAlign w:val="superscript"/>
        </w:rPr>
        <w:t>2</w:t>
      </w:r>
      <w: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196 (Собрание законодательства Российской Федерации, 2001, N 13, ст. 1252; 2007, N 31, ст. 4082).</w:t>
      </w:r>
    </w:p>
    <w:p w:rsidR="002C35E7" w:rsidRDefault="002C35E7" w:rsidP="002C35E7">
      <w:pPr>
        <w:pStyle w:val="a3"/>
        <w:jc w:val="both"/>
      </w:pPr>
      <w:r>
        <w:rPr>
          <w:vertAlign w:val="superscript"/>
        </w:rPr>
        <w:t>3</w:t>
      </w:r>
      <w:r>
        <w:t xml:space="preserve"> Статья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(Собрание законодательства Российской Федерации, 2006, N 31, ст. 3451; 2010, N 31, ст. 4196; 2011, N 31, ст. 4701).</w:t>
      </w:r>
    </w:p>
    <w:p w:rsidR="002C35E7" w:rsidRDefault="002C35E7" w:rsidP="002C35E7">
      <w:pPr>
        <w:jc w:val="both"/>
      </w:pPr>
    </w:p>
    <w:p w:rsidR="00905551" w:rsidRDefault="00905551">
      <w:bookmarkStart w:id="0" w:name="_GoBack"/>
      <w:bookmarkEnd w:id="0"/>
    </w:p>
    <w:sectPr w:rsidR="0090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E7"/>
    <w:rsid w:val="002C35E7"/>
    <w:rsid w:val="009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C35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2C35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C3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C35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C35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2C35E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C3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C35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1902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2013-12-01T17:15:00Z</dcterms:created>
  <dcterms:modified xsi:type="dcterms:W3CDTF">2013-12-01T17:17:00Z</dcterms:modified>
</cp:coreProperties>
</file>